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黑体" w:hAnsi="黑体" w:eastAsia="黑体" w:cs="黑体"/>
          <w:sz w:val="44"/>
          <w:szCs w:val="44"/>
          <w:highlight w:val="none"/>
          <w:lang w:val="en-US" w:eastAsia="zh-CN"/>
        </w:rPr>
      </w:pPr>
      <w:bookmarkStart w:id="0" w:name="_Toc2004647"/>
      <w:r>
        <w:rPr>
          <w:rFonts w:hint="eastAsia" w:ascii="黑体" w:hAnsi="黑体" w:eastAsia="黑体" w:cs="黑体"/>
          <w:sz w:val="44"/>
          <w:szCs w:val="44"/>
          <w:highlight w:val="none"/>
          <w:lang w:val="en-US" w:eastAsia="zh-CN"/>
        </w:rPr>
        <w:t>考生登录操作手册</w:t>
      </w:r>
    </w:p>
    <w:p>
      <w:pPr>
        <w:pStyle w:val="3"/>
        <w:bidi w:val="0"/>
        <w:rPr>
          <w:b w:val="0"/>
          <w:bCs/>
        </w:rPr>
      </w:pPr>
      <w:r>
        <w:rPr>
          <w:rFonts w:hint="eastAsia"/>
          <w:b w:val="0"/>
          <w:bCs/>
        </w:rPr>
        <w:t>一、安装登录</w:t>
      </w:r>
      <w:bookmarkEnd w:id="0"/>
    </w:p>
    <w:p>
      <w:pPr>
        <w:pStyle w:val="4"/>
        <w:bidi w:val="0"/>
      </w:pPr>
      <w:bookmarkStart w:id="1" w:name="_Toc2004648"/>
      <w:r>
        <w:t>1.</w:t>
      </w:r>
      <w:r>
        <w:rPr>
          <w:rFonts w:hint="eastAsia"/>
        </w:rPr>
        <w:t>如何登录系统</w:t>
      </w:r>
      <w:bookmarkEnd w:id="1"/>
      <w:bookmarkStart w:id="4" w:name="_GoBack"/>
      <w:bookmarkEnd w:id="4"/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目前，超星学习通支持Android和IOS两大移动操作系统。下载安装超星学习通前，请确定您的设备符合系统要求。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您可以通过以下途径下载安装超星学习通：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Hans"/>
        </w:rPr>
        <w:t>注意：此版本为专用版本，非应用商店下载版本，如之前手机有学习通，先删除原版本，再按要求下载。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highlight w:val="none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highlight w:val="none"/>
        </w:rPr>
        <w:instrText xml:space="preserve"> HYPERLINK "https://mooc1-api.zhexuezj.cn/" \l "point_4" </w:instrText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end"/>
      </w:r>
    </w:p>
    <w:p>
      <w:pPr>
        <w:tabs>
          <w:tab w:val="left" w:pos="611"/>
        </w:tabs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 ①扫描下面的二维码，跳转到对应链接下载App并安装（如用微信扫描二维码请选择在浏览器打开）。</w:t>
      </w:r>
    </w:p>
    <w:p>
      <w:pPr>
        <w:tabs>
          <w:tab w:val="left" w:pos="611"/>
        </w:tabs>
        <w:jc w:val="center"/>
        <w:rPr>
          <w:rFonts w:hint="eastAsia" w:ascii="宋体" w:hAnsi="宋体" w:eastAsia="宋体"/>
          <w:highlight w:val="yellow"/>
          <w:lang w:eastAsia="zh-CN"/>
        </w:rPr>
      </w:pPr>
      <w:r>
        <w:rPr>
          <w:rFonts w:hint="eastAsia" w:ascii="宋体" w:hAnsi="宋体" w:eastAsia="宋体"/>
          <w:highlight w:val="yellow"/>
          <w:lang w:eastAsia="zh-CN"/>
        </w:rPr>
        <w:drawing>
          <wp:inline distT="0" distB="0" distL="114300" distR="114300">
            <wp:extent cx="2329180" cy="2694305"/>
            <wp:effectExtent l="0" t="0" r="7620" b="23495"/>
            <wp:docPr id="1" name="图片 1" descr="学习通（内测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习通（内测版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11"/>
        </w:tabs>
        <w:ind w:firstLine="1575" w:firstLineChars="750"/>
        <w:rPr>
          <w:rFonts w:ascii="宋体" w:hAnsi="宋体"/>
          <w:highlight w:val="yellow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sym w:font="Wingdings" w:char="F082"/>
      </w:r>
      <w:r>
        <w:rPr>
          <w:rFonts w:hint="eastAsia" w:ascii="宋体" w:hAnsi="宋体" w:eastAsia="宋体" w:cs="宋体"/>
          <w:sz w:val="28"/>
          <w:szCs w:val="28"/>
          <w:highlight w:val="none"/>
        </w:rPr>
        <w:t>移动设备浏览器访问链接https://app.chaoxing.com/t</w:t>
      </w:r>
      <w:r>
        <w:rPr>
          <w:rFonts w:hint="default" w:ascii="宋体" w:hAnsi="宋体" w:eastAsia="宋体" w:cs="宋体"/>
          <w:sz w:val="28"/>
          <w:szCs w:val="28"/>
          <w:highlight w:val="none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下载并安装App。 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注意：Android系统用户通过①②两种方式下载安装时若提示“未知应用来源”，请确认继续安装；IOS系统用户安装时需要动态验证，按照系统提示进行操作即可。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default" w:ascii="宋体" w:hAnsi="宋体" w:eastAsia="宋体" w:cs="宋体"/>
          <w:sz w:val="28"/>
          <w:szCs w:val="28"/>
          <w:highlight w:val="none"/>
          <w:lang w:val="en-US" w:eastAsia="zh-Hans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Hans"/>
        </w:rPr>
        <w:t>苹果手机，如提示兑换码，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点击“兑换”后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Hans"/>
        </w:rPr>
        <w:t>耐心等待，直到提示正在</w:t>
      </w:r>
      <w:r>
        <w:rPr>
          <w:rFonts w:hint="eastAsia" w:ascii="宋体" w:hAnsi="宋体" w:cs="宋体"/>
          <w:sz w:val="28"/>
          <w:szCs w:val="28"/>
          <w:highlight w:val="none"/>
          <w:lang w:val="en-US" w:eastAsia="zh-CN"/>
        </w:rPr>
        <w:t>下载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Hans"/>
        </w:rPr>
        <w:t>app。</w:t>
      </w:r>
    </w:p>
    <w:p>
      <w:pPr>
        <w:bidi w:val="0"/>
      </w:pPr>
      <w:r>
        <w:rPr>
          <w:rFonts w:hint="default"/>
        </w:rPr>
        <w:t xml:space="preserve"> </w:t>
      </w:r>
      <w:r>
        <w:drawing>
          <wp:inline distT="0" distB="0" distL="114300" distR="114300">
            <wp:extent cx="2091690" cy="4303395"/>
            <wp:effectExtent l="0" t="0" r="381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9775" cy="4285615"/>
            <wp:effectExtent l="0" t="0" r="952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</w:rPr>
      </w:pPr>
      <w:bookmarkStart w:id="2" w:name="_Toc25391"/>
      <w:bookmarkStart w:id="3" w:name="_Toc2004649"/>
      <w:r>
        <w:rPr>
          <w:rFonts w:hint="eastAsia"/>
        </w:rPr>
        <w:br w:type="page"/>
      </w:r>
    </w:p>
    <w:p>
      <w:pPr>
        <w:pStyle w:val="4"/>
        <w:bidi w:val="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2"/>
      <w:bookmarkEnd w:id="3"/>
    </w:p>
    <w:p>
      <w:pPr>
        <w:adjustRightInd w:val="0"/>
        <w:snapToGrid w:val="0"/>
        <w:spacing w:line="360" w:lineRule="auto"/>
        <w:ind w:firstLine="280" w:firstLineChars="10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1.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下载学习通，选择“手机验证码登录”按照提示获取验证码，并登录。</w:t>
      </w: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35560</wp:posOffset>
            </wp:positionV>
            <wp:extent cx="1886585" cy="1806575"/>
            <wp:effectExtent l="0" t="0" r="18415" b="3175"/>
            <wp:wrapSquare wrapText="bothSides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32188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145415</wp:posOffset>
            </wp:positionV>
            <wp:extent cx="2074545" cy="1575435"/>
            <wp:effectExtent l="0" t="0" r="1905" b="5715"/>
            <wp:wrapSquare wrapText="bothSides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44398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t xml:space="preserve">  </w:t>
      </w:r>
    </w:p>
    <w:p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/>
        </w:rPr>
      </w:pPr>
    </w:p>
    <w:p>
      <w:pPr>
        <w:jc w:val="left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cs="Times New Roman"/>
          <w:kern w:val="2"/>
          <w:sz w:val="21"/>
          <w:szCs w:val="24"/>
          <w:lang w:val="en-US" w:eastAsia="zh-CN" w:bidi="ar-SA"/>
        </w:rPr>
      </w:pPr>
    </w:p>
    <w:p>
      <w:pPr>
        <w:jc w:val="left"/>
      </w:pPr>
    </w:p>
    <w:p>
      <w:pPr>
        <w:jc w:val="left"/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135255</wp:posOffset>
            </wp:positionV>
            <wp:extent cx="2582545" cy="1553210"/>
            <wp:effectExtent l="0" t="0" r="8255" b="8890"/>
            <wp:wrapSquare wrapText="bothSides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52075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 xml:space="preserve"> </w:t>
      </w:r>
    </w:p>
    <w:p>
      <w:pPr>
        <w:rPr>
          <w:rFonts w:hint="default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default" w:cs="Times New Roman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cs="Times New Roman"/>
          <w:kern w:val="2"/>
          <w:sz w:val="28"/>
          <w:szCs w:val="28"/>
          <w:lang w:val="en-US" w:eastAsia="zh-CN" w:bidi="ar-SA"/>
        </w:rPr>
        <w:t>按照要求，设置登录密码。</w:t>
      </w:r>
    </w:p>
    <w:p>
      <w:pPr>
        <w:jc w:val="left"/>
        <w:rPr>
          <w:rFonts w:hint="eastAsia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8"/>
          <w:szCs w:val="28"/>
          <w:lang w:val="en-US" w:eastAsia="zh-CN" w:bidi="ar-SA"/>
        </w:rPr>
        <w:t>此密码作为之后登录学习通的唯一密码。</w:t>
      </w: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7226"/>
        </w:tabs>
        <w:jc w:val="left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8"/>
          <w:szCs w:val="28"/>
          <w:lang w:val="en-US" w:eastAsia="zh-CN" w:bidi="ar-SA"/>
        </w:rPr>
        <w:t>输入学校名称并且从下拉菜单中选择全称（一定要选择）按照页面提示，正确的输入姓名和身份证号。完成后点击“验证”即可。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63500</wp:posOffset>
            </wp:positionV>
            <wp:extent cx="3114040" cy="3054985"/>
            <wp:effectExtent l="0" t="0" r="10160" b="12065"/>
            <wp:wrapNone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137160</wp:posOffset>
            </wp:positionV>
            <wp:extent cx="3319145" cy="2943225"/>
            <wp:effectExtent l="0" t="0" r="0" b="9525"/>
            <wp:wrapNone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rcRect l="4868" r="-13645" b="17166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280" w:firstLineChars="100"/>
        <w:rPr>
          <w:rFonts w:hint="eastAsia" w:asciiTheme="majorEastAsia" w:hAnsiTheme="majorEastAsia" w:eastAsiaTheme="majorEastAsia" w:cstheme="majorEastAsia"/>
          <w:sz w:val="28"/>
          <w:szCs w:val="28"/>
          <w:highlight w:val="none"/>
          <w:lang w:val="en-US" w:eastAsia="zh-Hans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highlight w:val="none"/>
          <w:lang w:eastAsia="zh-CN"/>
        </w:rPr>
        <w:t>2.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none"/>
          <w:lang w:val="en-US" w:eastAsia="zh-Hans"/>
        </w:rPr>
        <w:t>验证是否绑定成功（如已经使用过学习通，按如下提示，从“绑定单位”里点击添加单位，输入济宁医学院和身份证号绑定）</w:t>
      </w:r>
    </w:p>
    <w:p>
      <w:pPr>
        <w:ind w:firstLine="560" w:firstLineChars="20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登录界面后，点击自己名字，点击绑定单位，看绑定单位内是否正确显示济宁医学院和身份证号，如正确显示，则绑定成功，如未显示，可点击下方添加单位再次输入学校和身份证号再次绑定。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626235" cy="3303270"/>
            <wp:effectExtent l="0" t="0" r="12065" b="11430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261620</wp:posOffset>
            </wp:positionV>
            <wp:extent cx="1884680" cy="2240280"/>
            <wp:effectExtent l="0" t="0" r="1270" b="7620"/>
            <wp:wrapNone/>
            <wp:docPr id="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398270" cy="2984500"/>
            <wp:effectExtent l="0" t="0" r="11430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二、考前准备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考试环境：封闭的房间，不得出现其他人员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网络环境：稳定的wifi或者流量环境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辅助机位：放置于主考机位侧方偏后1.5米左右位置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三、开始考试</w:t>
      </w:r>
    </w:p>
    <w:p>
      <w:pPr>
        <w:ind w:firstLine="600" w:firstLineChars="200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考生登录系统后，进入“消息-收件箱”，点击目标考试通知，按时进入考试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1438910" cy="2992755"/>
            <wp:effectExtent l="9525" t="9525" r="12065" b="203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9927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38910" cy="2992755"/>
            <wp:effectExtent l="9525" t="9525" r="12065" b="203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9927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438910" cy="2992755"/>
            <wp:effectExtent l="9525" t="9525" r="12065" b="203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9927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0"/>
        </w:numPr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第二设备登录</w:t>
      </w:r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考生点开通知后，按通知提示步骤进行第二设备登录、开启直播</w:t>
      </w:r>
    </w:p>
    <w:p>
      <w:r>
        <w:rPr>
          <w:rFonts w:hint="eastAsia"/>
        </w:rPr>
        <w:drawing>
          <wp:inline distT="0" distB="0" distL="114300" distR="114300">
            <wp:extent cx="2533650" cy="5490210"/>
            <wp:effectExtent l="0" t="0" r="6350" b="8890"/>
            <wp:docPr id="6" name="图片 6" descr="Screenshot_20220609_145144_com.chaoxing.mobile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20609_145144_com.chaoxing.mobileinh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9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3465" cy="5163185"/>
            <wp:effectExtent l="0" t="0" r="635" b="5715"/>
            <wp:docPr id="13" name="图片 13" descr="5932585FBF3F850EF00C028C3F8BB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932585FBF3F850EF00C028C3F8BB1F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开启直播后，按要求放置二设备，进入考试-人脸识别-开始考试。</w:t>
      </w:r>
    </w:p>
    <w:p>
      <w:pPr>
        <w:tabs>
          <w:tab w:val="left" w:pos="1121"/>
        </w:tabs>
        <w:jc w:val="left"/>
      </w:pPr>
    </w:p>
    <w:p>
      <w:pPr>
        <w:ind w:firstLine="420" w:firstLineChars="200"/>
      </w:pPr>
      <w:r>
        <w:rPr>
          <w:rFonts w:hint="eastAsia"/>
        </w:rPr>
        <w:drawing>
          <wp:inline distT="0" distB="0" distL="114300" distR="114300">
            <wp:extent cx="1915160" cy="4256405"/>
            <wp:effectExtent l="0" t="0" r="8890" b="10795"/>
            <wp:docPr id="14" name="图片 14" descr="A947EB209A261090EDBE26D48ADC2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947EB209A261090EDBE26D48ADC2F2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74215" cy="4114800"/>
            <wp:effectExtent l="9525" t="9525" r="1651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</w:rPr>
        <w:t xml:space="preserve">   </w:t>
      </w:r>
      <w:r>
        <w:t xml:space="preserve"> </w:t>
      </w:r>
      <w:r>
        <w:drawing>
          <wp:inline distT="0" distB="0" distL="0" distR="0">
            <wp:extent cx="1592580" cy="3317240"/>
            <wp:effectExtent l="9525" t="9525" r="17145" b="260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6973" cy="3326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91945" cy="3315970"/>
            <wp:effectExtent l="9525" t="9525" r="11430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5115" cy="334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94485" cy="3321685"/>
            <wp:effectExtent l="9525" t="9525" r="21590" b="215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1545" cy="33358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简答题（录像回答）</w:t>
      </w:r>
    </w:p>
    <w:p>
      <w:pPr>
        <w:ind w:firstLine="560" w:firstLineChars="200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4020820</wp:posOffset>
            </wp:positionV>
            <wp:extent cx="2407285" cy="4244340"/>
            <wp:effectExtent l="0" t="0" r="5715" b="22860"/>
            <wp:wrapNone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911860</wp:posOffset>
            </wp:positionV>
            <wp:extent cx="1725930" cy="3017520"/>
            <wp:effectExtent l="0" t="0" r="1270" b="5080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842010</wp:posOffset>
            </wp:positionV>
            <wp:extent cx="2504440" cy="3115945"/>
            <wp:effectExtent l="0" t="0" r="10160" b="8255"/>
            <wp:wrapNone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点击答题界面，照相机按钮，切换前置摄像头，选择“视频”进入录像模式，录像后提交。</w:t>
      </w:r>
      <w:r>
        <w:rPr>
          <w:rFonts w:hint="eastAsia"/>
          <w:sz w:val="28"/>
          <w:szCs w:val="28"/>
        </w:rPr>
        <w:br w:type="page"/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获取权限</w:t>
      </w:r>
    </w:p>
    <w:p>
      <w:pPr>
        <w:spacing w:line="360" w:lineRule="auto"/>
        <w:ind w:firstLine="560" w:firstLineChars="200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为避免影响考试成绩，考试过程中，请点击 同意/立即开始 系统获取摄像头权限。</w:t>
      </w:r>
    </w:p>
    <w:p>
      <w:pPr>
        <w:spacing w:line="360" w:lineRule="auto"/>
        <w:ind w:firstLine="560" w:firstLineChars="200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小米品牌的手机，如遇权限提示卡住的情况，处理办法如下，您也可以在考试前关闭/卸载画报：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处理办法1:手机里的设置-应用管理-小米画报/锁屏画报-卸载。再重启手机。</w:t>
      </w:r>
    </w:p>
    <w:p>
      <w:pPr>
        <w:pStyle w:val="8"/>
        <w:numPr>
          <w:ilvl w:val="0"/>
          <w:numId w:val="2"/>
        </w:numPr>
        <w:spacing w:line="360" w:lineRule="auto"/>
        <w:ind w:firstLineChars="0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处理办法2: 手机里的设置-应用管理-小米画报/锁屏画报-关闭。再重启手机。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</w:pPr>
      <w:r>
        <w:drawing>
          <wp:inline distT="0" distB="0" distL="0" distR="0">
            <wp:extent cx="1510030" cy="3356610"/>
            <wp:effectExtent l="0" t="0" r="12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3417" cy="340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sz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u1AzsoBAACbAwAADgAAAGRycy9lMm9Eb2MueG1srVPNjtMwEL4j8Q6W&#10;79TZSkAV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NdvKXHc4sTPP3+cf/05//5O&#10;0IcC9QFqzLsNmJmG937AtZn9gM7Me1DR5i8yIhhHeU8XeeWQiMiPVsvVqsKQwNh8QXx2/zxESB+k&#10;tyQbDY04vyIrP36CNKbOKbma8zfamDJD4/5zIGb2sNz72GO20rAbJkI7356QT4+jb6jDTafEfHSo&#10;bN6S2YizsZuNQ4h635U1yvUgvDskbKL0liuMsFNhnFlhN+1XXop/7yXr/p/a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u1Azs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</w:rPr>
      <w:t>超星智慧考试系统使用手册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F2308"/>
    <w:multiLevelType w:val="singleLevel"/>
    <w:tmpl w:val="80EF23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D981676"/>
    <w:multiLevelType w:val="multilevel"/>
    <w:tmpl w:val="7D981676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kMzE4ZDIwNWE0ZWU3ZDQ1MjRlMDZlOWUyNTNhMjQifQ=="/>
  </w:docVars>
  <w:rsids>
    <w:rsidRoot w:val="2B7616E7"/>
    <w:rsid w:val="051272BA"/>
    <w:rsid w:val="06E47C44"/>
    <w:rsid w:val="0E4608E4"/>
    <w:rsid w:val="14B179FB"/>
    <w:rsid w:val="26DD3988"/>
    <w:rsid w:val="2AD01CF1"/>
    <w:rsid w:val="2B7616E7"/>
    <w:rsid w:val="2E870919"/>
    <w:rsid w:val="34E72111"/>
    <w:rsid w:val="3B2C7371"/>
    <w:rsid w:val="47667DEF"/>
    <w:rsid w:val="5F1536B3"/>
    <w:rsid w:val="5FCE38DA"/>
    <w:rsid w:val="60A27017"/>
    <w:rsid w:val="74D949EA"/>
    <w:rsid w:val="770B3462"/>
    <w:rsid w:val="B6E8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939</Words>
  <Characters>997</Characters>
  <Lines>0</Lines>
  <Paragraphs>0</Paragraphs>
  <TotalTime>5</TotalTime>
  <ScaleCrop>false</ScaleCrop>
  <LinksUpToDate>false</LinksUpToDate>
  <CharactersWithSpaces>1020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2023-03-02T07:59:00Z</dcterms:created>
  <dc:creator>吕汝堂</dc:creator>
  <cp:lastModifiedBy>张晗</cp:lastModifiedBy>
  <dcterms:modified xsi:type="dcterms:W3CDTF">2023-03-10T10:22:07Z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B8879572C4CD40218EAA3E773E26BE94</vt:lpwstr>
  </property>
</Properties>
</file>