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2023年专升本自荐生考试科目及参考书目</w:t>
      </w:r>
    </w:p>
    <w:bookmarkEnd w:id="0"/>
    <w:tbl>
      <w:tblPr>
        <w:tblStyle w:val="5"/>
        <w:tblW w:w="15416" w:type="dxa"/>
        <w:tblInd w:w="-10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781"/>
        <w:gridCol w:w="2048"/>
        <w:gridCol w:w="2048"/>
        <w:gridCol w:w="8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专业科目1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专业科目2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310203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软件工程技术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C语言程序设计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计算机网络基础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1.C程序设计 谭浩强 清华大学出版社 2017年8月 ISBN：9787302481447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2.计算机网络基础项目教程 贾如春,张莉,朱伟华,陈富汉,何新洲 清华大学出版社 2017年8月ISBN：9787302478782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310204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数字媒体技术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数字图像处理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视听语言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1.数字图像处理《Photoshop图像处理项目式教程》，邹羚，电子工业出版社，2018年12月，ISBN：9787121350412；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2.视听语言《视听语言》，尹慧、花瑞洁、高倩，上海交通大学出版社，2021年02月，ISBN：9787313224880。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金融学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经济学基础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1.《金融学概论》，凌江怀，高等教育出版社，2020年7月，ISBN:9787040538380；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2.《西方经济学》（第二版）上下册，《西方经济学》,高等教育出版社,2019年10月，ISBN: 978-7-04-052641-7。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330301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财务管理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会计基础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《财务管理》，陈丽佳，滕晔，上海交通大学出版社，2018年1月，ISBN:9787313196309-01;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《基础会计》第五版，李占囯，高等教育出版社，2022年7月，ISBN:9787040571257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330302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财务会计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firstLine="0"/>
              <w:jc w:val="left"/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1.《管理学基础》，单凤儒，高等教育出版社，2021年8月，ISBN: 9787040559712；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2.《财务会计实务》（第二版），胡云、周红缨，高等教育出版社，2019年3月，ISBN: 9787040515848。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330501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经济学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国际贸易实务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1.《经济学基础（第六版）》，吴汉洪，中国人民大学出版社，2021年5月，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ISBN：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9787300292403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2.《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国际贸易实务(第四版·数字教材版)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，陈平，中国人民大学出版社，202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月，ISBN：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9787300304458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330701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电子商务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Calibri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1.《管理学基础（第二版）》，饶君华，高等教育出版社，2019年9月，ISBN：9787040526387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4"/>
                <w:szCs w:val="24"/>
                <w:lang w:eastAsia="zh-CN" w:bidi="ar"/>
              </w:rPr>
              <w:t>2.</w:t>
            </w:r>
            <w:r>
              <w:rPr>
                <w:rFonts w:hint="default" w:ascii="仿宋_GB2312" w:hAnsi="Calibri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《电子商务基础与实务》，许应楠，高等教育出版社，2021年08月，ISBN：9787563664788</w:t>
            </w:r>
            <w:r>
              <w:rPr>
                <w:rFonts w:hint="eastAsia" w:ascii="仿宋_GB2312" w:hAnsi="Calibri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330702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跨境电子商务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Calibri" w:eastAsia="仿宋_GB2312" w:cs="仿宋_GB2312"/>
                <w:b w:val="0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1.《管理学基础（第二版）》，饶君华，高等教育出版社，2019年9月，ISBN：9787040526387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《跨境电商基础》，孟盛，中国人民大学出版社，2020年01月，ISBN：9787300272023。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330802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</w:rPr>
              <w:t>现代物流管理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1.《管理学基础（第二版）》，饶君华，高等教育出版社，2019年9月，ISBN：9787040526387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《现代物流管理（第三版）》，钱廷仙，高等教育出版社，2019年8月，ISBN：9787040520354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330601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数字经济概论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1.《管理学基础（第二版）》，饶君华，高等教育出版社，2019年9月，ISBN：9787040526387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                                                           </w:t>
            </w: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2.《</w:t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创新驱动发展 数字赋能未来：中国数字经济发展的实践</w:t>
            </w:r>
            <w:r>
              <w:rPr>
                <w:rFonts w:hint="eastAsia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》，</w:t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instrText xml:space="preserve"> HYPERLINK "http://search.dangdang.com/?key2=%CA%FD%D7%D6%BE%AD%BC%C3%B4%D9%BD%F8%B8%DF%D6%CA%C1%BF%B7%A2%D5%B9%C1%AA%BA%CF%BF%CE%CC%E2%D7%E9&amp;medium=01&amp;category_path=01.00.00.00.00.00" \t "http://product.dangdang.com/_blank" </w:instrText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数字经济促进高质量发展联合课题组</w:t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，东北财经大学出版社，2022年6月，</w:t>
            </w:r>
            <w:r>
              <w:rPr>
                <w:rFonts w:asci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ISB</w:t>
            </w:r>
            <w:r>
              <w:rPr>
                <w:rFonts w:hint="default" w:ascii="仿宋_GB2312" w:eastAsia="仿宋_GB2312" w:cs="仿宋_GB2312" w:hAnsiTheme="minorHAnsi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N：9787565444739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330602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管理学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市场营销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《管理学基础（第二版）》，饶君华，高等教育出版社，2019年9月，ISBN：9787040526387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2.《市场营销（第五版）》，毕思勇，高等教育出版社，2020年10月，ISBN：9787040547184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350101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装饰画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构成设计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1.装饰画：《装饰画设计》，唐春妮、蔡炳云、吕莎主编，北京航空工业出版社，2015年1月，ISBN：9787516508893；</w:t>
            </w:r>
            <w: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2.构成设计：《设计三大构成》，文健、陈壁晖、邓泰、胡娉主编，中国建材工业出版社，2016年11月，ISBN：9787516017456。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综合英语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英语阅读与语法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1.《语法与阅读》，无配套参考用书，参考大学英语四级水平;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2.《致用英语综合教程1》,程晓堂, 外语教学与研究出版社,ISBN：9787513532365;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3.《致用英语综合教程2》,程晓堂, 外语教学与研究出版社,ISBN：9787513538015；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4.《致用英语综合教程3》,程晓堂, 外语教学与研究出版社,ISBN：9787513544498；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5.《致用英语综合教程4》,程晓堂, 外语教学与研究出版社,ISBN：9787513551533。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综合日语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日语阅读与语法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1.《综合日语1》（第二版），大连理工大学出版社2022年1月；张冬梅、张明明；ISBN：9787568536189；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2.《综合日语2》（第二版），大连理工大学出版社2022年1月；齐羽羽、王斌、李庆君；ISBN：9787568536264；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3.《综合日语3》（第二版），大连理工大学出版社2022年1月；张胜芳、近明兰；ISBN：9787568536325；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4.《大家的日语初级1阅读》第二版，外语教学与研究出版社；牧野昭子2017年1月；ISBN：9787513585545；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5.《大家的日语初级2阅读》第二版，外语教学与研究出版社；牧野昭子2017年1月；ISBN：9787513585538。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综合韩语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韩语阅读与语法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1.《首尔大学韩国语1》,韩国首尔大学语言教育院，外语教学与研究出版社，2019年10月，ISBN:9787521311792;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2.《首尔大学韩国语2》,韩国首尔大学语言教育院，外语教学与研究出版社，2019年12月，ISBN:9787521312263;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3.《首尔大学韩国语3》,韩国首尔大学语言教育院，外语教学与研究出版社，2019年12月，ISBN:9787521313819；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4.《延世韩国语阅读2》，延世大学韩国语学堂，世界图书出版公司，2015年9月，ISBN:9787510098192；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5.《延世韩国语阅读3》，延世大学韩国语学堂，世界图书出版公司，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 xml:space="preserve">2015年7月，ISBN:9787510097874。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370204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综合俄语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俄语阅读与语法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1.《东方大学俄语1》,史铁强，外语教学与研究出版社，2020年3月，ISBN: 9787521313598;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2.《东方大学俄语2》,史铁强，外语教学与研究出版社，2020年2月，ISBN: 9787521313604;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3.《大学俄语阅读教程1》,孙玉华，外语教学与研究出版社，2008年9月，ISBN: 9787560077826;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4.《新编俄语语法》,黄颖，外语教学与研究出版社，2008年7月，ISBN: 9787560076782。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370101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学前教育学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学前心理学</w:t>
            </w:r>
          </w:p>
        </w:tc>
        <w:tc>
          <w:tcPr>
            <w:tcW w:w="8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1.《学前教育学》(第三版)张兰香，高等教育出版社，2019年5月，ISBN：9787040518658；</w:t>
            </w:r>
            <w: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  <w:shd w:val="clear" w:fill="FFFFFF"/>
              </w:rPr>
              <w:t>2.《学前儿童发展心理学》(第三版) ，张永红，2019年6月，高等教育出版社，ISBN：9787040517545。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7" w:right="2041" w:bottom="1587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6265F"/>
    <w:multiLevelType w:val="singleLevel"/>
    <w:tmpl w:val="022626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F54DF9"/>
    <w:multiLevelType w:val="singleLevel"/>
    <w:tmpl w:val="61F54D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TVhNzRjOGM2ZmU2ZDBjYTM5N2I3MGVhMjE5M2MifQ=="/>
    <w:docVar w:name="KSO_WPS_MARK_KEY" w:val="f466c035-fe46-49cd-8050-f5287caf0430"/>
  </w:docVars>
  <w:rsids>
    <w:rsidRoot w:val="0770446D"/>
    <w:rsid w:val="01B92E54"/>
    <w:rsid w:val="06732554"/>
    <w:rsid w:val="0770446D"/>
    <w:rsid w:val="07B315B6"/>
    <w:rsid w:val="07BE007D"/>
    <w:rsid w:val="07E850FA"/>
    <w:rsid w:val="083065A6"/>
    <w:rsid w:val="09B01C47"/>
    <w:rsid w:val="0AA74B7D"/>
    <w:rsid w:val="0AEC69F0"/>
    <w:rsid w:val="0B41524D"/>
    <w:rsid w:val="0BEF27AA"/>
    <w:rsid w:val="0C2801BA"/>
    <w:rsid w:val="0C8F646D"/>
    <w:rsid w:val="0CA737D5"/>
    <w:rsid w:val="0D112C0D"/>
    <w:rsid w:val="0D153D13"/>
    <w:rsid w:val="0EA56C40"/>
    <w:rsid w:val="0FF87EA4"/>
    <w:rsid w:val="107734BE"/>
    <w:rsid w:val="12900868"/>
    <w:rsid w:val="14CA529A"/>
    <w:rsid w:val="15BA0CC1"/>
    <w:rsid w:val="15FA074D"/>
    <w:rsid w:val="162035FD"/>
    <w:rsid w:val="17A70B2D"/>
    <w:rsid w:val="17F72AF7"/>
    <w:rsid w:val="1B1F7C8F"/>
    <w:rsid w:val="1BB455C7"/>
    <w:rsid w:val="1F4F78BC"/>
    <w:rsid w:val="211B7C33"/>
    <w:rsid w:val="21765CAA"/>
    <w:rsid w:val="21A72C37"/>
    <w:rsid w:val="26FC7E22"/>
    <w:rsid w:val="28631C5C"/>
    <w:rsid w:val="29DA08EE"/>
    <w:rsid w:val="2FD776B7"/>
    <w:rsid w:val="2FDB0F1C"/>
    <w:rsid w:val="32935ADE"/>
    <w:rsid w:val="35FA3D69"/>
    <w:rsid w:val="38561A88"/>
    <w:rsid w:val="3C216780"/>
    <w:rsid w:val="3C7308C1"/>
    <w:rsid w:val="3CC33464"/>
    <w:rsid w:val="3D942109"/>
    <w:rsid w:val="3F0D4E6A"/>
    <w:rsid w:val="3F5812D7"/>
    <w:rsid w:val="40987EBD"/>
    <w:rsid w:val="41DC602D"/>
    <w:rsid w:val="46B03640"/>
    <w:rsid w:val="47A6578C"/>
    <w:rsid w:val="487456FD"/>
    <w:rsid w:val="49997155"/>
    <w:rsid w:val="4E4F6905"/>
    <w:rsid w:val="4E9E1782"/>
    <w:rsid w:val="4EA16178"/>
    <w:rsid w:val="4EBA6138"/>
    <w:rsid w:val="4FD30759"/>
    <w:rsid w:val="52097713"/>
    <w:rsid w:val="52F65EE9"/>
    <w:rsid w:val="55C45E2B"/>
    <w:rsid w:val="55D623BD"/>
    <w:rsid w:val="572C012C"/>
    <w:rsid w:val="5CD86660"/>
    <w:rsid w:val="5D2B2C34"/>
    <w:rsid w:val="5E280F21"/>
    <w:rsid w:val="5E443184"/>
    <w:rsid w:val="5F596CAB"/>
    <w:rsid w:val="5F67530C"/>
    <w:rsid w:val="62E73159"/>
    <w:rsid w:val="644362CA"/>
    <w:rsid w:val="6760172C"/>
    <w:rsid w:val="684352D5"/>
    <w:rsid w:val="6B3A32C6"/>
    <w:rsid w:val="6EA625E5"/>
    <w:rsid w:val="73CD157B"/>
    <w:rsid w:val="777C610E"/>
    <w:rsid w:val="77CC208D"/>
    <w:rsid w:val="7A74131E"/>
    <w:rsid w:val="7AA02113"/>
    <w:rsid w:val="7CB51F14"/>
    <w:rsid w:val="7CBFDA0D"/>
    <w:rsid w:val="D6DF15E1"/>
    <w:rsid w:val="F7EFE61A"/>
    <w:rsid w:val="FF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2037</Words>
  <Characters>3033</Characters>
  <Lines>0</Lines>
  <Paragraphs>0</Paragraphs>
  <TotalTime>32</TotalTime>
  <ScaleCrop>false</ScaleCrop>
  <LinksUpToDate>false</LinksUpToDate>
  <CharactersWithSpaces>3163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2023-03-03T23:43:00Z</dcterms:created>
  <dc:creator>cuiwei</dc:creator>
  <cp:lastModifiedBy>老男孩</cp:lastModifiedBy>
  <dcterms:modified xsi:type="dcterms:W3CDTF">2023-03-11T02:48:31Z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E5A706BF4456424C8CFE94EB697EB54A</vt:lpwstr>
  </property>
</Properties>
</file>